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02" w:rsidRDefault="00004C55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61A02" w:rsidRDefault="00961A02" w:rsidP="00004C5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A5BF6" w:rsidRDefault="007A5BF6" w:rsidP="007A5BF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A5BF6" w:rsidRDefault="007A5BF6" w:rsidP="007A5BF6">
      <w:pPr>
        <w:spacing w:after="0" w:line="240" w:lineRule="auto"/>
        <w:ind w:left="2880" w:firstLine="720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:rsidR="007A5BF6" w:rsidRDefault="007A5BF6" w:rsidP="007A5BF6">
      <w:pPr>
        <w:spacing w:after="0" w:line="240" w:lineRule="auto"/>
        <w:ind w:left="2880" w:firstLine="720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:rsidR="00004C55" w:rsidRPr="00961A02" w:rsidRDefault="00004C55" w:rsidP="007A5BF6">
      <w:pPr>
        <w:spacing w:after="0" w:line="240" w:lineRule="auto"/>
        <w:ind w:left="4320" w:firstLine="720"/>
        <w:rPr>
          <w:rFonts w:asciiTheme="majorHAnsi" w:eastAsia="Times New Roman" w:hAnsiTheme="majorHAnsi"/>
          <w:sz w:val="20"/>
          <w:szCs w:val="20"/>
          <w:lang w:eastAsia="en-IN"/>
        </w:rPr>
      </w:pPr>
      <w:r w:rsidRPr="00961A02">
        <w:rPr>
          <w:rFonts w:asciiTheme="majorHAnsi" w:eastAsia="Times New Roman" w:hAnsiTheme="majorHAnsi"/>
          <w:b/>
          <w:bCs/>
          <w:sz w:val="20"/>
          <w:szCs w:val="20"/>
          <w:lang w:eastAsia="en-IN"/>
        </w:rPr>
        <w:lastRenderedPageBreak/>
        <w:t xml:space="preserve">  TU/ CODL</w:t>
      </w:r>
    </w:p>
    <w:p w:rsidR="00004C55" w:rsidRPr="003D2E2E" w:rsidRDefault="00920686" w:rsidP="00004C5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:rsidR="00004C55" w:rsidRPr="003D2E2E" w:rsidRDefault="00920686" w:rsidP="00004C5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2017</w:t>
      </w:r>
    </w:p>
    <w:p w:rsidR="00004C55" w:rsidRDefault="00920686" w:rsidP="00004C5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04C55">
        <w:rPr>
          <w:rFonts w:asciiTheme="majorHAnsi" w:eastAsia="Times New Roman" w:hAnsiTheme="majorHAnsi"/>
          <w:b/>
          <w:bCs/>
          <w:szCs w:val="22"/>
          <w:lang w:eastAsia="en-IN"/>
        </w:rPr>
        <w:t xml:space="preserve">DHR 202: LABOUR LAWS </w:t>
      </w:r>
    </w:p>
    <w:p w:rsidR="00004C55" w:rsidRPr="00004C55" w:rsidRDefault="00004C55" w:rsidP="00004C5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04C55" w:rsidRPr="003D2E2E" w:rsidRDefault="00004C55" w:rsidP="00004C55">
      <w:pPr>
        <w:spacing w:after="240" w:line="240" w:lineRule="auto"/>
        <w:ind w:left="288" w:right="403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371B8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:rsidR="006E181E" w:rsidRPr="004F3F17" w:rsidRDefault="00004C55" w:rsidP="004F3F17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:rsidR="00182EB1" w:rsidRDefault="00182EB1" w:rsidP="00307190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___________________________________________________________________________</w:t>
      </w:r>
    </w:p>
    <w:p w:rsidR="00307190" w:rsidRPr="00F21675" w:rsidRDefault="00307190" w:rsidP="00307190">
      <w:pPr>
        <w:jc w:val="center"/>
        <w:rPr>
          <w:rFonts w:asciiTheme="majorHAnsi" w:hAnsiTheme="majorHAnsi"/>
          <w:b/>
        </w:rPr>
      </w:pPr>
      <w:r w:rsidRPr="00F21675">
        <w:rPr>
          <w:rFonts w:asciiTheme="majorHAnsi" w:hAnsiTheme="majorHAnsi"/>
          <w:b/>
        </w:rPr>
        <w:t>SECTION A</w:t>
      </w:r>
    </w:p>
    <w:p w:rsidR="00307190" w:rsidRPr="00F21675" w:rsidRDefault="00182EB1" w:rsidP="00307190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1. Answer in brief</w:t>
      </w:r>
      <w:r w:rsidR="00307190" w:rsidRPr="00F21675">
        <w:rPr>
          <w:rFonts w:asciiTheme="majorHAnsi" w:eastAsia="Times New Roman" w:hAnsiTheme="majorHAnsi"/>
          <w:b/>
          <w:szCs w:val="22"/>
          <w:lang w:eastAsia="en-IN"/>
        </w:rPr>
        <w:t xml:space="preserve">                      </w:t>
      </w:r>
      <w:r w:rsidR="00307190">
        <w:rPr>
          <w:rFonts w:asciiTheme="majorHAnsi" w:eastAsia="Times New Roman" w:hAnsiTheme="majorHAnsi"/>
          <w:b/>
          <w:szCs w:val="22"/>
          <w:lang w:eastAsia="en-IN"/>
        </w:rPr>
        <w:t xml:space="preserve">                                                    </w:t>
      </w:r>
      <w:r>
        <w:rPr>
          <w:rFonts w:asciiTheme="majorHAnsi" w:eastAsia="Times New Roman" w:hAnsiTheme="majorHAnsi"/>
          <w:b/>
          <w:szCs w:val="22"/>
          <w:lang w:eastAsia="en-IN"/>
        </w:rPr>
        <w:t xml:space="preserve">  1x5=5</w:t>
      </w:r>
    </w:p>
    <w:p w:rsidR="00307190" w:rsidRPr="00F21675" w:rsidRDefault="00307190" w:rsidP="00307190">
      <w:pPr>
        <w:pStyle w:val="ListParagraph"/>
        <w:numPr>
          <w:ilvl w:val="0"/>
          <w:numId w:val="2"/>
        </w:numPr>
        <w:rPr>
          <w:rFonts w:asciiTheme="majorHAnsi" w:hAnsiTheme="majorHAnsi"/>
          <w:bCs/>
        </w:rPr>
      </w:pPr>
      <w:r w:rsidRPr="00F21675">
        <w:rPr>
          <w:rFonts w:asciiTheme="majorHAnsi" w:hAnsiTheme="majorHAnsi"/>
          <w:bCs/>
        </w:rPr>
        <w:t>What do you mean by ‘</w:t>
      </w:r>
      <w:r>
        <w:rPr>
          <w:rFonts w:asciiTheme="majorHAnsi" w:hAnsiTheme="majorHAnsi"/>
          <w:bCs/>
        </w:rPr>
        <w:t>prime mover</w:t>
      </w:r>
      <w:r w:rsidRPr="00F21675">
        <w:rPr>
          <w:rFonts w:asciiTheme="majorHAnsi" w:hAnsiTheme="majorHAnsi"/>
          <w:bCs/>
        </w:rPr>
        <w:t>?</w:t>
      </w:r>
    </w:p>
    <w:p w:rsidR="00307190" w:rsidRPr="00F21675" w:rsidRDefault="00307190" w:rsidP="00307190">
      <w:pPr>
        <w:pStyle w:val="ListParagraph"/>
        <w:numPr>
          <w:ilvl w:val="0"/>
          <w:numId w:val="2"/>
        </w:numPr>
        <w:rPr>
          <w:rFonts w:asciiTheme="majorHAnsi" w:hAnsiTheme="majorHAnsi"/>
          <w:bCs/>
        </w:rPr>
      </w:pPr>
      <w:r w:rsidRPr="00F21675">
        <w:rPr>
          <w:rFonts w:asciiTheme="majorHAnsi" w:hAnsiTheme="majorHAnsi"/>
          <w:bCs/>
        </w:rPr>
        <w:t>What is ‘</w:t>
      </w:r>
      <w:r>
        <w:rPr>
          <w:rFonts w:asciiTheme="majorHAnsi" w:hAnsiTheme="majorHAnsi"/>
          <w:bCs/>
        </w:rPr>
        <w:t>double employment</w:t>
      </w:r>
      <w:r w:rsidRPr="00F21675">
        <w:rPr>
          <w:rFonts w:asciiTheme="majorHAnsi" w:hAnsiTheme="majorHAnsi"/>
          <w:bCs/>
        </w:rPr>
        <w:t>?</w:t>
      </w:r>
    </w:p>
    <w:p w:rsidR="00EF2E21" w:rsidRPr="006852F6" w:rsidRDefault="00EF2E21" w:rsidP="00EF2E21">
      <w:pPr>
        <w:pStyle w:val="ListParagraph"/>
        <w:numPr>
          <w:ilvl w:val="0"/>
          <w:numId w:val="2"/>
        </w:numPr>
        <w:rPr>
          <w:rFonts w:asciiTheme="majorHAnsi" w:hAnsiTheme="majorHAnsi"/>
          <w:bCs/>
        </w:rPr>
      </w:pPr>
      <w:r w:rsidRPr="006852F6">
        <w:rPr>
          <w:rFonts w:asciiTheme="majorHAnsi" w:hAnsiTheme="majorHAnsi"/>
          <w:bCs/>
        </w:rPr>
        <w:t>Who is responsible for the fixation of wage period?</w:t>
      </w:r>
    </w:p>
    <w:p w:rsidR="00307190" w:rsidRPr="00F21675" w:rsidRDefault="00307190" w:rsidP="00307190">
      <w:pPr>
        <w:pStyle w:val="ListParagraph"/>
        <w:numPr>
          <w:ilvl w:val="0"/>
          <w:numId w:val="2"/>
        </w:numPr>
        <w:rPr>
          <w:rFonts w:asciiTheme="majorHAnsi" w:hAnsiTheme="majorHAnsi"/>
          <w:bCs/>
        </w:rPr>
      </w:pPr>
      <w:r w:rsidRPr="00F21675">
        <w:rPr>
          <w:rFonts w:asciiTheme="majorHAnsi" w:hAnsiTheme="majorHAnsi"/>
          <w:bCs/>
        </w:rPr>
        <w:t>Wh</w:t>
      </w:r>
      <w:r w:rsidR="006C7ADB">
        <w:rPr>
          <w:rFonts w:asciiTheme="majorHAnsi" w:hAnsiTheme="majorHAnsi"/>
          <w:bCs/>
        </w:rPr>
        <w:t>o</w:t>
      </w:r>
      <w:r w:rsidRPr="00F21675">
        <w:rPr>
          <w:rFonts w:asciiTheme="majorHAnsi" w:hAnsiTheme="majorHAnsi"/>
          <w:bCs/>
        </w:rPr>
        <w:t xml:space="preserve"> is a</w:t>
      </w:r>
      <w:r w:rsidR="006C7ADB">
        <w:rPr>
          <w:rFonts w:asciiTheme="majorHAnsi" w:hAnsiTheme="majorHAnsi"/>
          <w:bCs/>
        </w:rPr>
        <w:t>n</w:t>
      </w:r>
      <w:r w:rsidRPr="00F21675">
        <w:rPr>
          <w:rFonts w:asciiTheme="majorHAnsi" w:hAnsiTheme="majorHAnsi"/>
          <w:bCs/>
        </w:rPr>
        <w:t xml:space="preserve"> ‘</w:t>
      </w:r>
      <w:r w:rsidR="006C7ADB">
        <w:rPr>
          <w:rFonts w:asciiTheme="majorHAnsi" w:hAnsiTheme="majorHAnsi"/>
          <w:bCs/>
        </w:rPr>
        <w:t>arbitrator</w:t>
      </w:r>
      <w:r w:rsidRPr="00F21675">
        <w:rPr>
          <w:rFonts w:asciiTheme="majorHAnsi" w:hAnsiTheme="majorHAnsi"/>
          <w:bCs/>
        </w:rPr>
        <w:t>’?</w:t>
      </w:r>
    </w:p>
    <w:p w:rsidR="00307190" w:rsidRPr="00F21675" w:rsidRDefault="00307190" w:rsidP="00307190">
      <w:pPr>
        <w:pStyle w:val="ListParagraph"/>
        <w:numPr>
          <w:ilvl w:val="0"/>
          <w:numId w:val="2"/>
        </w:numPr>
        <w:rPr>
          <w:rFonts w:asciiTheme="majorHAnsi" w:hAnsiTheme="majorHAnsi"/>
          <w:bCs/>
        </w:rPr>
      </w:pPr>
      <w:r w:rsidRPr="00F21675">
        <w:rPr>
          <w:rFonts w:asciiTheme="majorHAnsi" w:hAnsiTheme="majorHAnsi"/>
          <w:bCs/>
        </w:rPr>
        <w:t xml:space="preserve">What </w:t>
      </w:r>
      <w:r w:rsidR="006C7ADB">
        <w:rPr>
          <w:rFonts w:asciiTheme="majorHAnsi" w:hAnsiTheme="majorHAnsi"/>
          <w:bCs/>
        </w:rPr>
        <w:t>do you mean by common employment</w:t>
      </w:r>
      <w:r w:rsidRPr="00F21675">
        <w:rPr>
          <w:rFonts w:asciiTheme="majorHAnsi" w:hAnsiTheme="majorHAnsi"/>
          <w:bCs/>
        </w:rPr>
        <w:t>?</w:t>
      </w:r>
    </w:p>
    <w:p w:rsidR="00307190" w:rsidRPr="00F21675" w:rsidRDefault="00307190" w:rsidP="00307190">
      <w:pPr>
        <w:rPr>
          <w:rFonts w:asciiTheme="majorHAnsi" w:eastAsia="Times New Roman" w:hAnsiTheme="majorHAnsi"/>
          <w:b/>
          <w:szCs w:val="22"/>
          <w:lang w:eastAsia="en-IN"/>
        </w:rPr>
      </w:pPr>
      <w:r w:rsidRPr="00F21675">
        <w:rPr>
          <w:rFonts w:asciiTheme="majorHAnsi" w:hAnsiTheme="majorHAnsi"/>
          <w:bCs/>
        </w:rPr>
        <w:t xml:space="preserve">2. Define the following terms                                                  </w:t>
      </w:r>
      <w:r w:rsidR="00182EB1">
        <w:rPr>
          <w:rFonts w:asciiTheme="majorHAnsi" w:hAnsiTheme="majorHAnsi"/>
          <w:bCs/>
        </w:rPr>
        <w:t xml:space="preserve">   </w:t>
      </w:r>
      <w:r w:rsidR="000C5821">
        <w:rPr>
          <w:rFonts w:asciiTheme="majorHAnsi" w:hAnsiTheme="majorHAnsi"/>
          <w:bCs/>
        </w:rPr>
        <w:t xml:space="preserve"> </w:t>
      </w:r>
      <w:r w:rsidR="00182EB1">
        <w:rPr>
          <w:rFonts w:asciiTheme="majorHAnsi" w:eastAsia="Times New Roman" w:hAnsiTheme="majorHAnsi"/>
          <w:b/>
          <w:szCs w:val="22"/>
          <w:lang w:eastAsia="en-IN"/>
        </w:rPr>
        <w:t>2x5=10</w:t>
      </w:r>
    </w:p>
    <w:p w:rsidR="00307190" w:rsidRPr="00F21675" w:rsidRDefault="006C7ADB" w:rsidP="00307190">
      <w:pPr>
        <w:pStyle w:val="ListParagraph"/>
        <w:numPr>
          <w:ilvl w:val="0"/>
          <w:numId w:val="3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Strike</w:t>
      </w:r>
      <w:r w:rsidR="00307190" w:rsidRPr="00F21675">
        <w:rPr>
          <w:rFonts w:asciiTheme="majorHAnsi" w:hAnsiTheme="majorHAnsi"/>
          <w:bCs/>
        </w:rPr>
        <w:t>.</w:t>
      </w:r>
    </w:p>
    <w:p w:rsidR="00307190" w:rsidRPr="00F21675" w:rsidRDefault="006C7ADB" w:rsidP="00307190">
      <w:pPr>
        <w:pStyle w:val="ListParagraph"/>
        <w:numPr>
          <w:ilvl w:val="0"/>
          <w:numId w:val="3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Controlled industry</w:t>
      </w:r>
    </w:p>
    <w:p w:rsidR="00307190" w:rsidRPr="00F21675" w:rsidRDefault="006C7ADB" w:rsidP="00307190">
      <w:pPr>
        <w:pStyle w:val="ListParagraph"/>
        <w:numPr>
          <w:ilvl w:val="0"/>
          <w:numId w:val="3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Conciliation officer.</w:t>
      </w:r>
    </w:p>
    <w:p w:rsidR="00307190" w:rsidRPr="00F21675" w:rsidRDefault="006C7ADB" w:rsidP="00307190">
      <w:pPr>
        <w:pStyle w:val="ListParagraph"/>
        <w:numPr>
          <w:ilvl w:val="0"/>
          <w:numId w:val="3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Managing agent</w:t>
      </w:r>
    </w:p>
    <w:p w:rsidR="00307190" w:rsidRPr="00F21675" w:rsidRDefault="006C7ADB" w:rsidP="00307190">
      <w:pPr>
        <w:pStyle w:val="ListParagraph"/>
        <w:numPr>
          <w:ilvl w:val="0"/>
          <w:numId w:val="3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Industrial undertaking</w:t>
      </w:r>
      <w:r w:rsidR="00307190" w:rsidRPr="00F21675">
        <w:rPr>
          <w:rFonts w:asciiTheme="majorHAnsi" w:hAnsiTheme="majorHAnsi"/>
          <w:bCs/>
        </w:rPr>
        <w:t>.</w:t>
      </w:r>
    </w:p>
    <w:p w:rsidR="00307190" w:rsidRPr="00F21675" w:rsidRDefault="00307190" w:rsidP="00307190">
      <w:pPr>
        <w:jc w:val="both"/>
        <w:rPr>
          <w:rFonts w:asciiTheme="majorHAnsi" w:eastAsia="Times New Roman" w:hAnsiTheme="majorHAnsi"/>
          <w:b/>
          <w:szCs w:val="22"/>
          <w:lang w:eastAsia="en-IN"/>
        </w:rPr>
      </w:pPr>
      <w:r w:rsidRPr="00F21675">
        <w:rPr>
          <w:rFonts w:asciiTheme="majorHAnsi" w:hAnsiTheme="majorHAnsi"/>
          <w:bCs/>
        </w:rPr>
        <w:t xml:space="preserve">3. </w:t>
      </w:r>
      <w:r w:rsidR="006C7ADB">
        <w:rPr>
          <w:rFonts w:asciiTheme="majorHAnsi" w:hAnsiTheme="majorHAnsi"/>
          <w:bCs/>
        </w:rPr>
        <w:t xml:space="preserve">What is meant by occupational disease? What kind of compensation may be granted in such cases?              </w:t>
      </w:r>
      <w:r>
        <w:rPr>
          <w:rFonts w:asciiTheme="majorHAnsi" w:hAnsiTheme="majorHAnsi"/>
          <w:bCs/>
        </w:rPr>
        <w:t xml:space="preserve">     </w:t>
      </w:r>
      <w:r w:rsidR="000C5821">
        <w:rPr>
          <w:rFonts w:asciiTheme="majorHAnsi" w:hAnsiTheme="majorHAnsi"/>
          <w:bCs/>
        </w:rPr>
        <w:t xml:space="preserve">    </w:t>
      </w:r>
      <w:r w:rsidR="000C5821">
        <w:rPr>
          <w:rFonts w:asciiTheme="majorHAnsi" w:eastAsia="Times New Roman" w:hAnsiTheme="majorHAnsi"/>
          <w:b/>
          <w:szCs w:val="22"/>
          <w:lang w:eastAsia="en-IN"/>
        </w:rPr>
        <w:t>5+5=10</w:t>
      </w:r>
      <w:r w:rsidRPr="00F21675">
        <w:rPr>
          <w:rFonts w:asciiTheme="majorHAnsi" w:hAnsiTheme="majorHAnsi"/>
          <w:bCs/>
        </w:rPr>
        <w:t xml:space="preserve">       </w:t>
      </w:r>
    </w:p>
    <w:p w:rsidR="00DC1563" w:rsidRDefault="00307190" w:rsidP="00612D78">
      <w:pPr>
        <w:jc w:val="both"/>
        <w:rPr>
          <w:rFonts w:asciiTheme="majorHAnsi" w:hAnsiTheme="majorHAnsi"/>
          <w:bCs/>
        </w:rPr>
      </w:pPr>
      <w:r w:rsidRPr="00F21675">
        <w:rPr>
          <w:rFonts w:asciiTheme="majorHAnsi" w:eastAsia="Times New Roman" w:hAnsiTheme="majorHAnsi"/>
          <w:bCs/>
          <w:szCs w:val="22"/>
          <w:lang w:eastAsia="en-IN"/>
        </w:rPr>
        <w:t xml:space="preserve">4. </w:t>
      </w:r>
      <w:r w:rsidR="006C7ADB">
        <w:rPr>
          <w:rFonts w:asciiTheme="majorHAnsi" w:eastAsia="Times New Roman" w:hAnsiTheme="majorHAnsi"/>
          <w:bCs/>
          <w:szCs w:val="22"/>
          <w:lang w:eastAsia="en-IN"/>
        </w:rPr>
        <w:t xml:space="preserve">Who is an occupier? What are the responsibilities of an occupier in ascertaining workers’ safety at workplace?    </w:t>
      </w:r>
      <w:r w:rsidR="000C5821">
        <w:rPr>
          <w:rFonts w:asciiTheme="majorHAnsi" w:eastAsia="Times New Roman" w:hAnsiTheme="majorHAnsi"/>
          <w:bCs/>
          <w:szCs w:val="22"/>
          <w:lang w:eastAsia="en-IN"/>
        </w:rPr>
        <w:t xml:space="preserve">  </w:t>
      </w:r>
      <w:r w:rsidR="000C5821">
        <w:rPr>
          <w:rFonts w:asciiTheme="majorHAnsi" w:eastAsia="Times New Roman" w:hAnsiTheme="majorHAnsi"/>
          <w:b/>
          <w:szCs w:val="22"/>
          <w:lang w:eastAsia="en-IN"/>
        </w:rPr>
        <w:t>1x5=5</w:t>
      </w:r>
    </w:p>
    <w:p w:rsidR="00612D78" w:rsidRPr="00612D78" w:rsidRDefault="00612D78" w:rsidP="00612D78">
      <w:pPr>
        <w:jc w:val="both"/>
        <w:rPr>
          <w:rFonts w:asciiTheme="majorHAnsi" w:hAnsiTheme="majorHAnsi"/>
          <w:bCs/>
        </w:rPr>
      </w:pPr>
    </w:p>
    <w:p w:rsidR="00D71ED7" w:rsidRDefault="00D71ED7" w:rsidP="00A47687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12D78">
        <w:rPr>
          <w:b/>
        </w:rPr>
        <w:t xml:space="preserve">  </w:t>
      </w:r>
      <w:proofErr w:type="gramStart"/>
      <w:r>
        <w:rPr>
          <w:b/>
        </w:rPr>
        <w:t>P.T.O.</w:t>
      </w:r>
      <w:proofErr w:type="gramEnd"/>
    </w:p>
    <w:p w:rsidR="004575AF" w:rsidRDefault="004575AF" w:rsidP="00A47687">
      <w:pPr>
        <w:jc w:val="center"/>
        <w:rPr>
          <w:b/>
        </w:rPr>
      </w:pPr>
    </w:p>
    <w:p w:rsidR="00A47687" w:rsidRPr="00A47687" w:rsidRDefault="00A47687" w:rsidP="00A47687">
      <w:pPr>
        <w:jc w:val="center"/>
        <w:rPr>
          <w:b/>
        </w:rPr>
      </w:pPr>
      <w:r>
        <w:rPr>
          <w:b/>
        </w:rPr>
        <w:t>SECTION B</w:t>
      </w:r>
    </w:p>
    <w:p w:rsidR="00004C55" w:rsidRPr="0041148A" w:rsidRDefault="00CE792F" w:rsidP="00A47687">
      <w:pPr>
        <w:pStyle w:val="ListParagraph"/>
        <w:numPr>
          <w:ilvl w:val="0"/>
          <w:numId w:val="1"/>
        </w:numPr>
        <w:tabs>
          <w:tab w:val="left" w:pos="5040"/>
        </w:tabs>
        <w:spacing w:after="0" w:line="360" w:lineRule="auto"/>
        <w:rPr>
          <w:rFonts w:asciiTheme="majorHAnsi" w:eastAsia="Times New Roman" w:hAnsiTheme="majorHAnsi"/>
          <w:szCs w:val="22"/>
          <w:lang w:eastAsia="en-IN"/>
        </w:rPr>
      </w:pPr>
      <w:r w:rsidRPr="00CE792F">
        <w:rPr>
          <w:rFonts w:asciiTheme="majorHAnsi" w:eastAsia="Times New Roman" w:hAnsiTheme="majorHAnsi"/>
          <w:szCs w:val="22"/>
          <w:lang w:eastAsia="en-IN"/>
        </w:rPr>
        <w:t>Match</w:t>
      </w:r>
      <w:r>
        <w:rPr>
          <w:rFonts w:asciiTheme="majorHAnsi" w:eastAsia="Times New Roman" w:hAnsiTheme="majorHAnsi"/>
          <w:szCs w:val="22"/>
          <w:lang w:eastAsia="en-IN"/>
        </w:rPr>
        <w:t xml:space="preserve"> the following.</w:t>
      </w:r>
      <w:r>
        <w:rPr>
          <w:rFonts w:asciiTheme="majorHAnsi" w:eastAsia="Times New Roman" w:hAnsiTheme="majorHAnsi"/>
          <w:szCs w:val="22"/>
          <w:lang w:eastAsia="en-IN"/>
        </w:rPr>
        <w:tab/>
      </w:r>
      <w:r w:rsidR="00B84ADA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2C7168">
        <w:rPr>
          <w:rFonts w:asciiTheme="majorHAnsi" w:eastAsia="Times New Roman" w:hAnsiTheme="majorHAnsi"/>
          <w:szCs w:val="22"/>
          <w:lang w:eastAsia="en-IN"/>
        </w:rPr>
        <w:t xml:space="preserve"> </w:t>
      </w:r>
      <w:bookmarkStart w:id="0" w:name="_GoBack"/>
      <w:bookmarkEnd w:id="0"/>
      <w:r w:rsidR="00B84ADA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2C7168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B84ADA">
        <w:rPr>
          <w:rFonts w:asciiTheme="majorHAnsi" w:eastAsia="Times New Roman" w:hAnsiTheme="majorHAnsi"/>
          <w:b/>
          <w:szCs w:val="22"/>
          <w:lang w:eastAsia="en-IN"/>
        </w:rPr>
        <w:t>1x10=10</w:t>
      </w:r>
    </w:p>
    <w:p w:rsidR="00457597" w:rsidRDefault="0041148A" w:rsidP="00457597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990" w:hanging="270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Rules of Trade Union</w:t>
      </w:r>
      <w:r>
        <w:rPr>
          <w:rFonts w:asciiTheme="majorHAnsi" w:eastAsia="Times New Roman" w:hAnsiTheme="majorHAnsi"/>
          <w:szCs w:val="22"/>
          <w:lang w:eastAsia="en-IN"/>
        </w:rPr>
        <w:tab/>
      </w:r>
      <w:r w:rsidR="00457597">
        <w:rPr>
          <w:rFonts w:asciiTheme="majorHAnsi" w:eastAsia="Times New Roman" w:hAnsiTheme="majorHAnsi"/>
          <w:szCs w:val="22"/>
          <w:lang w:eastAsia="en-IN"/>
        </w:rPr>
        <w:t>Section 22</w:t>
      </w:r>
    </w:p>
    <w:p w:rsidR="00457597" w:rsidRDefault="0041148A" w:rsidP="00457597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990" w:hanging="270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Terms of employment</w:t>
      </w:r>
      <w:r>
        <w:rPr>
          <w:rFonts w:asciiTheme="majorHAnsi" w:eastAsia="Times New Roman" w:hAnsiTheme="majorHAnsi"/>
          <w:szCs w:val="22"/>
          <w:lang w:eastAsia="en-IN"/>
        </w:rPr>
        <w:tab/>
      </w:r>
      <w:r w:rsidR="00457597">
        <w:rPr>
          <w:rFonts w:asciiTheme="majorHAnsi" w:eastAsia="Times New Roman" w:hAnsiTheme="majorHAnsi"/>
          <w:szCs w:val="22"/>
          <w:lang w:eastAsia="en-IN"/>
        </w:rPr>
        <w:t>Section 2(d)</w:t>
      </w:r>
    </w:p>
    <w:p w:rsidR="00457597" w:rsidRDefault="0041148A" w:rsidP="00457597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990" w:hanging="270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Change of Name of Trade Union</w:t>
      </w:r>
      <w:r>
        <w:rPr>
          <w:rFonts w:asciiTheme="majorHAnsi" w:eastAsia="Times New Roman" w:hAnsiTheme="majorHAnsi"/>
          <w:szCs w:val="22"/>
          <w:lang w:eastAsia="en-IN"/>
        </w:rPr>
        <w:tab/>
      </w:r>
      <w:r w:rsidR="00457597">
        <w:rPr>
          <w:rFonts w:asciiTheme="majorHAnsi" w:eastAsia="Times New Roman" w:hAnsiTheme="majorHAnsi"/>
          <w:szCs w:val="22"/>
          <w:lang w:eastAsia="en-IN"/>
        </w:rPr>
        <w:t>Section 11</w:t>
      </w:r>
    </w:p>
    <w:p w:rsidR="00457597" w:rsidRDefault="00BD3835" w:rsidP="00457597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990" w:hanging="270"/>
        <w:rPr>
          <w:rFonts w:asciiTheme="majorHAnsi" w:eastAsia="Times New Roman" w:hAnsiTheme="majorHAnsi"/>
          <w:szCs w:val="22"/>
          <w:lang w:eastAsia="en-IN"/>
        </w:rPr>
      </w:pPr>
      <w:r w:rsidRPr="00457597">
        <w:rPr>
          <w:rFonts w:asciiTheme="majorHAnsi" w:eastAsia="Times New Roman" w:hAnsiTheme="majorHAnsi"/>
          <w:szCs w:val="22"/>
          <w:lang w:eastAsia="en-IN"/>
        </w:rPr>
        <w:t>Cost of Living Index Number</w:t>
      </w:r>
      <w:r w:rsidRPr="00457597">
        <w:rPr>
          <w:rFonts w:asciiTheme="majorHAnsi" w:eastAsia="Times New Roman" w:hAnsiTheme="majorHAnsi"/>
          <w:szCs w:val="22"/>
          <w:lang w:eastAsia="en-IN"/>
        </w:rPr>
        <w:tab/>
      </w:r>
      <w:r w:rsidR="00457597">
        <w:rPr>
          <w:rFonts w:asciiTheme="majorHAnsi" w:eastAsia="Times New Roman" w:hAnsiTheme="majorHAnsi"/>
          <w:szCs w:val="22"/>
          <w:lang w:eastAsia="en-IN"/>
        </w:rPr>
        <w:t>Trade Dispute</w:t>
      </w:r>
    </w:p>
    <w:p w:rsidR="00BD3835" w:rsidRPr="00457597" w:rsidRDefault="00BD3835" w:rsidP="0041148A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990" w:hanging="270"/>
        <w:rPr>
          <w:rFonts w:asciiTheme="majorHAnsi" w:eastAsia="Times New Roman" w:hAnsiTheme="majorHAnsi"/>
          <w:szCs w:val="22"/>
          <w:lang w:eastAsia="en-IN"/>
        </w:rPr>
      </w:pPr>
      <w:r w:rsidRPr="00457597">
        <w:rPr>
          <w:rFonts w:asciiTheme="majorHAnsi" w:eastAsia="Times New Roman" w:hAnsiTheme="majorHAnsi"/>
          <w:szCs w:val="22"/>
          <w:lang w:eastAsia="en-IN"/>
        </w:rPr>
        <w:t>Minimum rate of wages</w:t>
      </w:r>
      <w:r w:rsidRPr="00457597">
        <w:rPr>
          <w:rFonts w:asciiTheme="majorHAnsi" w:eastAsia="Times New Roman" w:hAnsiTheme="majorHAnsi"/>
          <w:szCs w:val="22"/>
          <w:lang w:eastAsia="en-IN"/>
        </w:rPr>
        <w:tab/>
        <w:t xml:space="preserve">Section </w:t>
      </w:r>
      <w:r w:rsidR="000B4CEF">
        <w:rPr>
          <w:rFonts w:asciiTheme="majorHAnsi" w:eastAsia="Times New Roman" w:hAnsiTheme="majorHAnsi"/>
          <w:szCs w:val="22"/>
          <w:lang w:eastAsia="en-IN"/>
        </w:rPr>
        <w:t>1</w:t>
      </w:r>
      <w:r w:rsidRPr="00457597">
        <w:rPr>
          <w:rFonts w:asciiTheme="majorHAnsi" w:eastAsia="Times New Roman" w:hAnsiTheme="majorHAnsi"/>
          <w:szCs w:val="22"/>
          <w:lang w:eastAsia="en-IN"/>
        </w:rPr>
        <w:t>4</w:t>
      </w:r>
    </w:p>
    <w:p w:rsidR="00457597" w:rsidRDefault="00BD3835" w:rsidP="00457597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990" w:hanging="270"/>
        <w:rPr>
          <w:rFonts w:asciiTheme="majorHAnsi" w:eastAsia="Times New Roman" w:hAnsiTheme="majorHAnsi"/>
          <w:szCs w:val="22"/>
          <w:lang w:eastAsia="en-IN"/>
        </w:rPr>
      </w:pPr>
      <w:r w:rsidRPr="00457597">
        <w:rPr>
          <w:rFonts w:asciiTheme="majorHAnsi" w:eastAsia="Times New Roman" w:hAnsiTheme="majorHAnsi"/>
          <w:szCs w:val="22"/>
          <w:lang w:eastAsia="en-IN"/>
        </w:rPr>
        <w:t>Wages in Kind</w:t>
      </w:r>
      <w:r w:rsidRPr="00457597">
        <w:rPr>
          <w:rFonts w:asciiTheme="majorHAnsi" w:eastAsia="Times New Roman" w:hAnsiTheme="majorHAnsi"/>
          <w:szCs w:val="22"/>
          <w:lang w:eastAsia="en-IN"/>
        </w:rPr>
        <w:tab/>
      </w:r>
      <w:r w:rsidR="00457597">
        <w:rPr>
          <w:rFonts w:asciiTheme="majorHAnsi" w:eastAsia="Times New Roman" w:hAnsiTheme="majorHAnsi"/>
          <w:szCs w:val="22"/>
          <w:lang w:eastAsia="en-IN"/>
        </w:rPr>
        <w:t xml:space="preserve">Body Corporate </w:t>
      </w:r>
    </w:p>
    <w:p w:rsidR="00BD3835" w:rsidRPr="00457597" w:rsidRDefault="00BD3835" w:rsidP="00457597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990" w:hanging="270"/>
        <w:rPr>
          <w:rFonts w:asciiTheme="majorHAnsi" w:eastAsia="Times New Roman" w:hAnsiTheme="majorHAnsi"/>
          <w:szCs w:val="22"/>
          <w:lang w:eastAsia="en-IN"/>
        </w:rPr>
      </w:pPr>
      <w:r w:rsidRPr="00457597">
        <w:rPr>
          <w:rFonts w:asciiTheme="majorHAnsi" w:eastAsia="Times New Roman" w:hAnsiTheme="majorHAnsi"/>
          <w:szCs w:val="22"/>
          <w:lang w:eastAsia="en-IN"/>
        </w:rPr>
        <w:t>Rates of overtime</w:t>
      </w:r>
      <w:r w:rsidRPr="00457597">
        <w:rPr>
          <w:rFonts w:asciiTheme="majorHAnsi" w:eastAsia="Times New Roman" w:hAnsiTheme="majorHAnsi"/>
          <w:szCs w:val="22"/>
          <w:lang w:eastAsia="en-IN"/>
        </w:rPr>
        <w:tab/>
      </w:r>
      <w:r w:rsidR="00457597" w:rsidRPr="00457597">
        <w:rPr>
          <w:rFonts w:asciiTheme="majorHAnsi" w:eastAsia="Times New Roman" w:hAnsiTheme="majorHAnsi"/>
          <w:szCs w:val="22"/>
          <w:lang w:eastAsia="en-IN"/>
        </w:rPr>
        <w:t>Between Employers</w:t>
      </w:r>
    </w:p>
    <w:p w:rsidR="00457597" w:rsidRDefault="00BD3835" w:rsidP="00457597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990" w:hanging="270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Right of  Registered Trade Union</w:t>
      </w:r>
      <w:r>
        <w:rPr>
          <w:rFonts w:asciiTheme="majorHAnsi" w:eastAsia="Times New Roman" w:hAnsiTheme="majorHAnsi"/>
          <w:szCs w:val="22"/>
          <w:lang w:eastAsia="en-IN"/>
        </w:rPr>
        <w:tab/>
      </w:r>
      <w:r w:rsidR="00457597">
        <w:rPr>
          <w:rFonts w:asciiTheme="majorHAnsi" w:eastAsia="Times New Roman" w:hAnsiTheme="majorHAnsi"/>
          <w:szCs w:val="22"/>
          <w:lang w:eastAsia="en-IN"/>
        </w:rPr>
        <w:t>Section 23</w:t>
      </w:r>
    </w:p>
    <w:p w:rsidR="00457597" w:rsidRDefault="00DC01AF" w:rsidP="00457597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990" w:hanging="270"/>
        <w:rPr>
          <w:rFonts w:asciiTheme="majorHAnsi" w:eastAsia="Times New Roman" w:hAnsiTheme="majorHAnsi"/>
          <w:szCs w:val="22"/>
          <w:lang w:eastAsia="en-IN"/>
        </w:rPr>
      </w:pPr>
      <w:r w:rsidRPr="00457597">
        <w:rPr>
          <w:rFonts w:asciiTheme="majorHAnsi" w:eastAsia="Times New Roman" w:hAnsiTheme="majorHAnsi"/>
          <w:szCs w:val="22"/>
          <w:lang w:eastAsia="en-IN"/>
        </w:rPr>
        <w:t>Penalties for Offences</w:t>
      </w:r>
      <w:r w:rsidRPr="00457597">
        <w:rPr>
          <w:rFonts w:asciiTheme="majorHAnsi" w:eastAsia="Times New Roman" w:hAnsiTheme="majorHAnsi"/>
          <w:szCs w:val="22"/>
          <w:lang w:eastAsia="en-IN"/>
        </w:rPr>
        <w:tab/>
      </w:r>
      <w:r w:rsidR="00457597">
        <w:rPr>
          <w:rFonts w:asciiTheme="majorHAnsi" w:eastAsia="Times New Roman" w:hAnsiTheme="majorHAnsi"/>
          <w:szCs w:val="22"/>
          <w:lang w:eastAsia="en-IN"/>
        </w:rPr>
        <w:t>Section 6</w:t>
      </w:r>
    </w:p>
    <w:p w:rsidR="00457597" w:rsidRDefault="00DC01AF" w:rsidP="00457597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990" w:hanging="270"/>
        <w:rPr>
          <w:rFonts w:asciiTheme="majorHAnsi" w:eastAsia="Times New Roman" w:hAnsiTheme="majorHAnsi"/>
          <w:szCs w:val="22"/>
          <w:lang w:eastAsia="en-IN"/>
        </w:rPr>
      </w:pPr>
      <w:r w:rsidRPr="00457597">
        <w:rPr>
          <w:rFonts w:asciiTheme="majorHAnsi" w:eastAsia="Times New Roman" w:hAnsiTheme="majorHAnsi"/>
          <w:szCs w:val="22"/>
          <w:lang w:eastAsia="en-IN"/>
        </w:rPr>
        <w:t>Trade Union</w:t>
      </w:r>
      <w:r w:rsidRPr="00457597">
        <w:rPr>
          <w:rFonts w:asciiTheme="majorHAnsi" w:eastAsia="Times New Roman" w:hAnsiTheme="majorHAnsi"/>
          <w:szCs w:val="22"/>
          <w:lang w:eastAsia="en-IN"/>
        </w:rPr>
        <w:tab/>
      </w:r>
      <w:r w:rsidR="000B4CEF">
        <w:rPr>
          <w:rFonts w:asciiTheme="majorHAnsi" w:eastAsia="Times New Roman" w:hAnsiTheme="majorHAnsi"/>
          <w:szCs w:val="22"/>
          <w:lang w:eastAsia="en-IN"/>
        </w:rPr>
        <w:t xml:space="preserve">Section </w:t>
      </w:r>
      <w:r w:rsidR="00457597" w:rsidRPr="00457597">
        <w:rPr>
          <w:rFonts w:asciiTheme="majorHAnsi" w:eastAsia="Times New Roman" w:hAnsiTheme="majorHAnsi"/>
          <w:szCs w:val="22"/>
          <w:lang w:eastAsia="en-IN"/>
        </w:rPr>
        <w:t>4</w:t>
      </w:r>
    </w:p>
    <w:p w:rsidR="00947198" w:rsidRDefault="00947198" w:rsidP="00947198">
      <w:pPr>
        <w:pStyle w:val="ListParagraph"/>
        <w:tabs>
          <w:tab w:val="left" w:pos="4230"/>
          <w:tab w:val="left" w:pos="5040"/>
        </w:tabs>
        <w:ind w:left="990"/>
        <w:rPr>
          <w:rFonts w:asciiTheme="majorHAnsi" w:eastAsia="Times New Roman" w:hAnsiTheme="majorHAnsi"/>
          <w:szCs w:val="22"/>
          <w:lang w:eastAsia="en-IN"/>
        </w:rPr>
      </w:pPr>
    </w:p>
    <w:p w:rsidR="00947198" w:rsidRPr="00947198" w:rsidRDefault="00947198" w:rsidP="00947198">
      <w:pPr>
        <w:pStyle w:val="ListParagraph"/>
        <w:numPr>
          <w:ilvl w:val="0"/>
          <w:numId w:val="1"/>
        </w:numPr>
        <w:tabs>
          <w:tab w:val="left" w:pos="4230"/>
          <w:tab w:val="left" w:pos="5040"/>
        </w:tabs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Define  the following terms.</w:t>
      </w:r>
      <w:r w:rsidR="00C071E3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C071E3">
        <w:rPr>
          <w:rFonts w:asciiTheme="majorHAnsi" w:eastAsia="Times New Roman" w:hAnsiTheme="majorHAnsi"/>
          <w:i/>
          <w:szCs w:val="22"/>
          <w:lang w:eastAsia="en-IN"/>
        </w:rPr>
        <w:t>(Any four)</w:t>
      </w:r>
      <w:r>
        <w:rPr>
          <w:rFonts w:asciiTheme="majorHAnsi" w:eastAsia="Times New Roman" w:hAnsiTheme="majorHAnsi"/>
          <w:szCs w:val="22"/>
          <w:lang w:eastAsia="en-IN"/>
        </w:rPr>
        <w:tab/>
      </w:r>
      <w:r w:rsidR="007059CB">
        <w:rPr>
          <w:rFonts w:asciiTheme="majorHAnsi" w:eastAsia="Times New Roman" w:hAnsiTheme="majorHAnsi"/>
          <w:szCs w:val="22"/>
          <w:lang w:eastAsia="en-IN"/>
        </w:rPr>
        <w:t xml:space="preserve">     </w:t>
      </w:r>
      <w:r w:rsidR="00AD2914">
        <w:rPr>
          <w:rFonts w:asciiTheme="majorHAnsi" w:eastAsia="Times New Roman" w:hAnsiTheme="majorHAnsi"/>
          <w:szCs w:val="22"/>
          <w:lang w:eastAsia="en-IN"/>
        </w:rPr>
        <w:t xml:space="preserve">   </w:t>
      </w:r>
      <w:r w:rsidR="002C7168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7059CB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7059CB">
        <w:rPr>
          <w:rFonts w:asciiTheme="majorHAnsi" w:eastAsia="Times New Roman" w:hAnsiTheme="majorHAnsi"/>
          <w:b/>
          <w:szCs w:val="22"/>
          <w:lang w:eastAsia="en-IN"/>
        </w:rPr>
        <w:t>2x4=8</w:t>
      </w:r>
    </w:p>
    <w:p w:rsidR="00947198" w:rsidRDefault="00947198" w:rsidP="00947198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1080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Collective action    </w:t>
      </w:r>
    </w:p>
    <w:p w:rsidR="00947198" w:rsidRDefault="00947198" w:rsidP="00947198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1080"/>
        <w:rPr>
          <w:rFonts w:asciiTheme="majorHAnsi" w:eastAsia="Times New Roman" w:hAnsiTheme="majorHAnsi"/>
          <w:szCs w:val="22"/>
          <w:lang w:eastAsia="en-IN"/>
        </w:rPr>
      </w:pPr>
      <w:r w:rsidRPr="00947198">
        <w:rPr>
          <w:rFonts w:asciiTheme="majorHAnsi" w:eastAsia="Times New Roman" w:hAnsiTheme="majorHAnsi"/>
          <w:szCs w:val="22"/>
          <w:lang w:eastAsia="en-IN"/>
        </w:rPr>
        <w:t>Amalgamation</w:t>
      </w:r>
      <w:r w:rsidR="00A5209D">
        <w:rPr>
          <w:rFonts w:asciiTheme="majorHAnsi" w:eastAsia="Times New Roman" w:hAnsiTheme="majorHAnsi"/>
          <w:szCs w:val="22"/>
          <w:lang w:eastAsia="en-IN"/>
        </w:rPr>
        <w:t xml:space="preserve"> </w:t>
      </w:r>
    </w:p>
    <w:p w:rsidR="00947198" w:rsidRDefault="00947198" w:rsidP="00947198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1080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Wages</w:t>
      </w:r>
    </w:p>
    <w:p w:rsidR="00947198" w:rsidRDefault="00947198" w:rsidP="00947198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1080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Competent Authority</w:t>
      </w:r>
    </w:p>
    <w:p w:rsidR="00C071E3" w:rsidRDefault="00C071E3" w:rsidP="00947198">
      <w:pPr>
        <w:pStyle w:val="ListParagraph"/>
        <w:numPr>
          <w:ilvl w:val="1"/>
          <w:numId w:val="1"/>
        </w:numPr>
        <w:tabs>
          <w:tab w:val="left" w:pos="4230"/>
          <w:tab w:val="left" w:pos="5040"/>
        </w:tabs>
        <w:ind w:left="1080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>Employer</w:t>
      </w:r>
    </w:p>
    <w:p w:rsidR="00C071E3" w:rsidRDefault="00C071E3" w:rsidP="00C071E3">
      <w:pPr>
        <w:pStyle w:val="ListParagraph"/>
        <w:tabs>
          <w:tab w:val="left" w:pos="4230"/>
          <w:tab w:val="left" w:pos="5040"/>
        </w:tabs>
        <w:ind w:left="1080"/>
        <w:rPr>
          <w:rFonts w:asciiTheme="majorHAnsi" w:eastAsia="Times New Roman" w:hAnsiTheme="majorHAnsi"/>
          <w:szCs w:val="22"/>
          <w:lang w:eastAsia="en-IN"/>
        </w:rPr>
      </w:pPr>
    </w:p>
    <w:p w:rsidR="00C071E3" w:rsidRPr="00C071E3" w:rsidRDefault="00C071E3" w:rsidP="00C071E3">
      <w:pPr>
        <w:pStyle w:val="ListParagraph"/>
        <w:numPr>
          <w:ilvl w:val="0"/>
          <w:numId w:val="1"/>
        </w:numPr>
        <w:tabs>
          <w:tab w:val="left" w:pos="4230"/>
          <w:tab w:val="left" w:pos="5040"/>
        </w:tabs>
        <w:jc w:val="both"/>
        <w:rPr>
          <w:rFonts w:asciiTheme="majorHAnsi" w:eastAsia="Times New Roman" w:hAnsiTheme="majorHAnsi"/>
          <w:szCs w:val="22"/>
          <w:lang w:eastAsia="en-IN"/>
        </w:rPr>
      </w:pPr>
      <w:r w:rsidRPr="00C071E3">
        <w:rPr>
          <w:rFonts w:asciiTheme="majorHAnsi" w:eastAsia="Times New Roman" w:hAnsiTheme="majorHAnsi"/>
          <w:szCs w:val="22"/>
          <w:lang w:eastAsia="en-IN"/>
        </w:rPr>
        <w:t xml:space="preserve">Write down any </w:t>
      </w:r>
      <w:r w:rsidR="0038582B">
        <w:rPr>
          <w:rFonts w:asciiTheme="majorHAnsi" w:eastAsia="Times New Roman" w:hAnsiTheme="majorHAnsi"/>
          <w:szCs w:val="22"/>
          <w:lang w:eastAsia="en-IN"/>
        </w:rPr>
        <w:t xml:space="preserve">seven </w:t>
      </w:r>
      <w:r w:rsidRPr="00C071E3">
        <w:rPr>
          <w:rFonts w:asciiTheme="majorHAnsi" w:eastAsia="Times New Roman" w:hAnsiTheme="majorHAnsi"/>
          <w:szCs w:val="22"/>
          <w:lang w:eastAsia="en-IN"/>
        </w:rPr>
        <w:t>objects under which the general funds of a Trade Union can be spent.</w:t>
      </w:r>
      <w:r w:rsidRPr="00C071E3">
        <w:rPr>
          <w:rFonts w:asciiTheme="majorHAnsi" w:eastAsia="Times New Roman" w:hAnsiTheme="majorHAnsi"/>
          <w:szCs w:val="22"/>
          <w:lang w:eastAsia="en-IN"/>
        </w:rPr>
        <w:tab/>
      </w:r>
      <w:r>
        <w:rPr>
          <w:rFonts w:asciiTheme="majorHAnsi" w:eastAsia="Times New Roman" w:hAnsiTheme="majorHAnsi"/>
          <w:szCs w:val="22"/>
          <w:lang w:eastAsia="en-IN"/>
        </w:rPr>
        <w:tab/>
      </w:r>
      <w:r w:rsidR="007059CB">
        <w:rPr>
          <w:rFonts w:asciiTheme="majorHAnsi" w:eastAsia="Times New Roman" w:hAnsiTheme="majorHAnsi"/>
          <w:szCs w:val="22"/>
          <w:lang w:eastAsia="en-IN"/>
        </w:rPr>
        <w:t xml:space="preserve">                </w:t>
      </w:r>
      <w:r w:rsidR="00AD2914">
        <w:rPr>
          <w:rFonts w:asciiTheme="majorHAnsi" w:eastAsia="Times New Roman" w:hAnsiTheme="majorHAnsi"/>
          <w:szCs w:val="22"/>
          <w:lang w:eastAsia="en-IN"/>
        </w:rPr>
        <w:t xml:space="preserve">  </w:t>
      </w:r>
      <w:r w:rsidR="007059CB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38582B">
        <w:rPr>
          <w:rFonts w:asciiTheme="majorHAnsi" w:eastAsia="Times New Roman" w:hAnsiTheme="majorHAnsi"/>
          <w:b/>
          <w:szCs w:val="22"/>
          <w:lang w:eastAsia="en-IN"/>
        </w:rPr>
        <w:t>7</w:t>
      </w:r>
    </w:p>
    <w:p w:rsidR="00C071E3" w:rsidRPr="00C071E3" w:rsidRDefault="00C071E3" w:rsidP="00C071E3">
      <w:pPr>
        <w:pStyle w:val="ListParagraph"/>
        <w:rPr>
          <w:rFonts w:asciiTheme="majorHAnsi" w:eastAsia="Times New Roman" w:hAnsiTheme="majorHAnsi"/>
          <w:szCs w:val="22"/>
          <w:lang w:eastAsia="en-IN"/>
        </w:rPr>
      </w:pPr>
    </w:p>
    <w:p w:rsidR="007059CB" w:rsidRPr="007059CB" w:rsidRDefault="00C071E3" w:rsidP="00C071E3">
      <w:pPr>
        <w:pStyle w:val="ListParagraph"/>
        <w:numPr>
          <w:ilvl w:val="0"/>
          <w:numId w:val="1"/>
        </w:numPr>
        <w:tabs>
          <w:tab w:val="left" w:pos="4230"/>
          <w:tab w:val="left" w:pos="5040"/>
        </w:tabs>
        <w:jc w:val="both"/>
        <w:rPr>
          <w:rFonts w:asciiTheme="majorHAnsi" w:eastAsia="Times New Roman" w:hAnsiTheme="majorHAnsi"/>
          <w:szCs w:val="22"/>
          <w:lang w:eastAsia="en-IN"/>
        </w:rPr>
      </w:pPr>
      <w:r w:rsidRPr="00C071E3">
        <w:rPr>
          <w:rFonts w:asciiTheme="majorHAnsi" w:eastAsia="Times New Roman" w:hAnsiTheme="majorHAnsi"/>
          <w:szCs w:val="22"/>
          <w:lang w:eastAsia="en-IN"/>
        </w:rPr>
        <w:t>Write down the name of any ten scheduled employment define under Minimum Wages Act, 1948.</w:t>
      </w:r>
      <w:r>
        <w:rPr>
          <w:rFonts w:asciiTheme="majorHAnsi" w:eastAsia="Times New Roman" w:hAnsiTheme="majorHAnsi"/>
          <w:szCs w:val="22"/>
          <w:lang w:eastAsia="en-IN"/>
        </w:rPr>
        <w:tab/>
      </w:r>
      <w:r w:rsidR="007059CB">
        <w:rPr>
          <w:rFonts w:asciiTheme="majorHAnsi" w:eastAsia="Times New Roman" w:hAnsiTheme="majorHAnsi"/>
          <w:szCs w:val="22"/>
          <w:lang w:eastAsia="en-IN"/>
        </w:rPr>
        <w:t xml:space="preserve">                </w:t>
      </w:r>
      <w:r w:rsidR="00AD2914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7059CB">
        <w:rPr>
          <w:rFonts w:asciiTheme="majorHAnsi" w:eastAsia="Times New Roman" w:hAnsiTheme="majorHAnsi"/>
          <w:b/>
          <w:szCs w:val="22"/>
          <w:lang w:eastAsia="en-IN"/>
        </w:rPr>
        <w:t>10</w:t>
      </w:r>
    </w:p>
    <w:p w:rsidR="007059CB" w:rsidRPr="007059CB" w:rsidRDefault="007059CB" w:rsidP="007059CB">
      <w:pPr>
        <w:pStyle w:val="ListParagraph"/>
        <w:rPr>
          <w:rFonts w:asciiTheme="majorHAnsi" w:eastAsia="Times New Roman" w:hAnsiTheme="majorHAnsi"/>
          <w:szCs w:val="22"/>
          <w:lang w:eastAsia="en-IN"/>
        </w:rPr>
      </w:pPr>
    </w:p>
    <w:p w:rsidR="007059CB" w:rsidRPr="007059CB" w:rsidRDefault="007059CB" w:rsidP="00C071E3">
      <w:pPr>
        <w:pStyle w:val="ListParagraph"/>
        <w:numPr>
          <w:ilvl w:val="0"/>
          <w:numId w:val="1"/>
        </w:numPr>
        <w:tabs>
          <w:tab w:val="left" w:pos="4230"/>
          <w:tab w:val="left" w:pos="5040"/>
        </w:tabs>
        <w:jc w:val="both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Explain the objectives of Trade Union Act.                     </w:t>
      </w:r>
      <w:r w:rsidR="004575AF">
        <w:rPr>
          <w:rFonts w:asciiTheme="majorHAnsi" w:eastAsia="Times New Roman" w:hAnsiTheme="majorHAnsi"/>
          <w:szCs w:val="22"/>
          <w:lang w:eastAsia="en-IN"/>
        </w:rPr>
        <w:t xml:space="preserve">     </w:t>
      </w:r>
      <w:r w:rsidRPr="007059CB">
        <w:rPr>
          <w:rFonts w:asciiTheme="majorHAnsi" w:eastAsia="Times New Roman" w:hAnsiTheme="majorHAnsi"/>
          <w:b/>
          <w:szCs w:val="22"/>
          <w:lang w:eastAsia="en-IN"/>
        </w:rPr>
        <w:t>5</w:t>
      </w:r>
    </w:p>
    <w:p w:rsidR="007059CB" w:rsidRDefault="007059CB" w:rsidP="007059CB">
      <w:pPr>
        <w:pStyle w:val="ListParagraph"/>
        <w:rPr>
          <w:rFonts w:asciiTheme="majorHAnsi" w:eastAsia="Times New Roman" w:hAnsiTheme="majorHAnsi"/>
          <w:szCs w:val="22"/>
          <w:lang w:eastAsia="en-IN"/>
        </w:rPr>
      </w:pPr>
    </w:p>
    <w:p w:rsidR="007059CB" w:rsidRPr="007059CB" w:rsidRDefault="007059CB" w:rsidP="007059CB">
      <w:pPr>
        <w:pStyle w:val="ListParagraph"/>
        <w:jc w:val="center"/>
        <w:rPr>
          <w:rFonts w:asciiTheme="majorHAnsi" w:eastAsia="Times New Roman" w:hAnsiTheme="majorHAnsi"/>
          <w:b/>
          <w:szCs w:val="22"/>
          <w:lang w:eastAsia="en-IN"/>
        </w:rPr>
      </w:pPr>
      <w:r w:rsidRPr="007059CB">
        <w:rPr>
          <w:rFonts w:asciiTheme="majorHAnsi" w:eastAsia="Times New Roman" w:hAnsiTheme="majorHAnsi"/>
          <w:b/>
          <w:szCs w:val="22"/>
          <w:lang w:eastAsia="en-IN"/>
        </w:rPr>
        <w:t>**************</w:t>
      </w:r>
    </w:p>
    <w:p w:rsidR="00C071E3" w:rsidRPr="00C071E3" w:rsidRDefault="00C071E3" w:rsidP="007059CB">
      <w:pPr>
        <w:pStyle w:val="ListParagraph"/>
        <w:tabs>
          <w:tab w:val="left" w:pos="4230"/>
          <w:tab w:val="left" w:pos="5040"/>
        </w:tabs>
        <w:jc w:val="both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ab/>
      </w:r>
    </w:p>
    <w:p w:rsidR="00947198" w:rsidRPr="00947198" w:rsidRDefault="00947198" w:rsidP="00947198">
      <w:pPr>
        <w:tabs>
          <w:tab w:val="left" w:pos="4230"/>
          <w:tab w:val="left" w:pos="5040"/>
        </w:tabs>
        <w:ind w:left="720"/>
        <w:rPr>
          <w:rFonts w:asciiTheme="majorHAnsi" w:eastAsia="Times New Roman" w:hAnsiTheme="majorHAnsi"/>
          <w:szCs w:val="22"/>
          <w:lang w:eastAsia="en-IN"/>
        </w:rPr>
      </w:pPr>
    </w:p>
    <w:p w:rsidR="00947198" w:rsidRPr="00947198" w:rsidRDefault="00947198" w:rsidP="00947198">
      <w:pPr>
        <w:tabs>
          <w:tab w:val="left" w:pos="4230"/>
          <w:tab w:val="left" w:pos="5040"/>
        </w:tabs>
        <w:rPr>
          <w:rFonts w:asciiTheme="majorHAnsi" w:eastAsia="Times New Roman" w:hAnsiTheme="majorHAnsi"/>
          <w:szCs w:val="22"/>
          <w:lang w:eastAsia="en-IN"/>
        </w:rPr>
      </w:pPr>
    </w:p>
    <w:sectPr w:rsidR="00947198" w:rsidRPr="00947198" w:rsidSect="003C722D">
      <w:pgSz w:w="15840" w:h="12240" w:orient="landscape"/>
      <w:pgMar w:top="900" w:right="1440" w:bottom="1260" w:left="360" w:header="720" w:footer="720" w:gutter="0"/>
      <w:cols w:num="2" w:space="16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9CB" w:rsidRDefault="007059CB" w:rsidP="007059CB">
      <w:pPr>
        <w:spacing w:after="0" w:line="240" w:lineRule="auto"/>
      </w:pPr>
      <w:r>
        <w:separator/>
      </w:r>
    </w:p>
  </w:endnote>
  <w:endnote w:type="continuationSeparator" w:id="0">
    <w:p w:rsidR="007059CB" w:rsidRDefault="007059CB" w:rsidP="0070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9CB" w:rsidRDefault="007059CB" w:rsidP="007059CB">
      <w:pPr>
        <w:spacing w:after="0" w:line="240" w:lineRule="auto"/>
      </w:pPr>
      <w:r>
        <w:separator/>
      </w:r>
    </w:p>
  </w:footnote>
  <w:footnote w:type="continuationSeparator" w:id="0">
    <w:p w:rsidR="007059CB" w:rsidRDefault="007059CB" w:rsidP="0070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23D66"/>
    <w:multiLevelType w:val="hybridMultilevel"/>
    <w:tmpl w:val="D64E1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83029"/>
    <w:multiLevelType w:val="hybridMultilevel"/>
    <w:tmpl w:val="F5426D8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21EF8"/>
    <w:multiLevelType w:val="hybridMultilevel"/>
    <w:tmpl w:val="F5426D8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C55"/>
    <w:rsid w:val="00004C55"/>
    <w:rsid w:val="000B4CEF"/>
    <w:rsid w:val="000C5821"/>
    <w:rsid w:val="00182EB1"/>
    <w:rsid w:val="002C7168"/>
    <w:rsid w:val="00307190"/>
    <w:rsid w:val="00371B82"/>
    <w:rsid w:val="0038582B"/>
    <w:rsid w:val="003C722D"/>
    <w:rsid w:val="0041148A"/>
    <w:rsid w:val="00457597"/>
    <w:rsid w:val="004575AF"/>
    <w:rsid w:val="004F3F17"/>
    <w:rsid w:val="00612D78"/>
    <w:rsid w:val="00635A56"/>
    <w:rsid w:val="006C7ADB"/>
    <w:rsid w:val="006E181E"/>
    <w:rsid w:val="007059CB"/>
    <w:rsid w:val="007A5BF6"/>
    <w:rsid w:val="00920686"/>
    <w:rsid w:val="00947198"/>
    <w:rsid w:val="00961A02"/>
    <w:rsid w:val="00A47687"/>
    <w:rsid w:val="00A5209D"/>
    <w:rsid w:val="00AD2914"/>
    <w:rsid w:val="00B84ADA"/>
    <w:rsid w:val="00BD3835"/>
    <w:rsid w:val="00C071E3"/>
    <w:rsid w:val="00CE792F"/>
    <w:rsid w:val="00D71ED7"/>
    <w:rsid w:val="00DC01AF"/>
    <w:rsid w:val="00DC1563"/>
    <w:rsid w:val="00EF2E21"/>
    <w:rsid w:val="00F2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C55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9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9CB"/>
    <w:rPr>
      <w:rFonts w:ascii="Calibri" w:eastAsia="Calibri" w:hAnsi="Calibri" w:cs="Vrinda"/>
      <w:szCs w:val="28"/>
      <w:lang w:val="en-IN" w:bidi="as-IN"/>
    </w:rPr>
  </w:style>
  <w:style w:type="paragraph" w:styleId="Footer">
    <w:name w:val="footer"/>
    <w:basedOn w:val="Normal"/>
    <w:link w:val="FooterChar"/>
    <w:uiPriority w:val="99"/>
    <w:unhideWhenUsed/>
    <w:rsid w:val="00705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9CB"/>
    <w:rPr>
      <w:rFonts w:ascii="Calibri" w:eastAsia="Calibri" w:hAnsi="Calibri" w:cs="Vrinda"/>
      <w:szCs w:val="28"/>
      <w:lang w:val="en-IN"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C55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9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9CB"/>
    <w:rPr>
      <w:rFonts w:ascii="Calibri" w:eastAsia="Calibri" w:hAnsi="Calibri" w:cs="Vrinda"/>
      <w:szCs w:val="28"/>
      <w:lang w:val="en-IN" w:bidi="as-IN"/>
    </w:rPr>
  </w:style>
  <w:style w:type="paragraph" w:styleId="Footer">
    <w:name w:val="footer"/>
    <w:basedOn w:val="Normal"/>
    <w:link w:val="FooterChar"/>
    <w:uiPriority w:val="99"/>
    <w:unhideWhenUsed/>
    <w:rsid w:val="00705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9CB"/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5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codl</cp:lastModifiedBy>
  <cp:revision>23</cp:revision>
  <dcterms:created xsi:type="dcterms:W3CDTF">2017-11-24T10:17:00Z</dcterms:created>
  <dcterms:modified xsi:type="dcterms:W3CDTF">2017-12-04T05:27:00Z</dcterms:modified>
</cp:coreProperties>
</file>